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733F0" w14:textId="77777777" w:rsidR="009E642F" w:rsidRDefault="009E642F" w:rsidP="009E642F">
      <w:pPr>
        <w:pStyle w:val="LGAItemNoHeading"/>
        <w:spacing w:before="0" w:after="0" w:line="240" w:lineRule="auto"/>
        <w:rPr>
          <w:rFonts w:ascii="Arial" w:hAnsi="Arial" w:cs="Arial"/>
          <w:sz w:val="28"/>
          <w:szCs w:val="28"/>
        </w:rPr>
      </w:pPr>
      <w:r>
        <w:rPr>
          <w:rFonts w:ascii="Arial" w:hAnsi="Arial" w:cs="Arial"/>
          <w:sz w:val="28"/>
          <w:szCs w:val="28"/>
        </w:rPr>
        <w:t>People &amp; Places Board – report from Cllr Mark Hawthorne MBE (Chairman)</w:t>
      </w:r>
      <w:bookmarkStart w:id="0" w:name="MainHeading2"/>
      <w:bookmarkEnd w:id="0"/>
    </w:p>
    <w:p w14:paraId="2B8068F6" w14:textId="77777777" w:rsidR="009E642F" w:rsidRDefault="009E642F" w:rsidP="009E642F">
      <w:pPr>
        <w:pStyle w:val="MainText"/>
        <w:spacing w:line="240" w:lineRule="auto"/>
        <w:rPr>
          <w:rFonts w:ascii="Arial" w:hAnsi="Arial" w:cs="Arial"/>
          <w:b/>
          <w:szCs w:val="22"/>
        </w:rPr>
      </w:pPr>
    </w:p>
    <w:p w14:paraId="784778FC" w14:textId="77777777" w:rsidR="009E642F" w:rsidRDefault="009E642F" w:rsidP="009E642F">
      <w:pPr>
        <w:pStyle w:val="MainText"/>
        <w:spacing w:line="240" w:lineRule="auto"/>
        <w:rPr>
          <w:rFonts w:ascii="Arial" w:hAnsi="Arial" w:cs="Arial"/>
          <w:b/>
          <w:szCs w:val="22"/>
        </w:rPr>
      </w:pPr>
      <w:r>
        <w:rPr>
          <w:rFonts w:ascii="Arial" w:hAnsi="Arial" w:cs="Arial"/>
          <w:b/>
          <w:szCs w:val="22"/>
        </w:rPr>
        <w:t xml:space="preserve">Post-Brexit England Commission </w:t>
      </w:r>
    </w:p>
    <w:p w14:paraId="68F950A8" w14:textId="77777777" w:rsidR="009E642F" w:rsidRDefault="009E642F" w:rsidP="009E642F">
      <w:pPr>
        <w:autoSpaceDE w:val="0"/>
        <w:autoSpaceDN w:val="0"/>
        <w:adjustRightInd w:val="0"/>
        <w:rPr>
          <w:rFonts w:ascii="Arial" w:hAnsi="Arial" w:cs="Arial"/>
          <w:b/>
          <w:szCs w:val="22"/>
        </w:rPr>
      </w:pPr>
    </w:p>
    <w:p w14:paraId="3F9839A3" w14:textId="77777777" w:rsidR="009E642F" w:rsidRDefault="009E642F" w:rsidP="009E642F">
      <w:pPr>
        <w:pStyle w:val="ListParagraph"/>
        <w:numPr>
          <w:ilvl w:val="0"/>
          <w:numId w:val="29"/>
        </w:numPr>
        <w:autoSpaceDE w:val="0"/>
        <w:autoSpaceDN w:val="0"/>
        <w:adjustRightInd w:val="0"/>
        <w:ind w:left="284" w:hanging="284"/>
        <w:rPr>
          <w:rFonts w:ascii="Arial" w:eastAsiaTheme="minorHAnsi" w:hAnsi="Arial" w:cs="Arial"/>
          <w:szCs w:val="22"/>
          <w:lang w:eastAsia="en-US"/>
        </w:rPr>
      </w:pPr>
      <w:r>
        <w:rPr>
          <w:rFonts w:ascii="Arial" w:eastAsiaTheme="minorHAnsi" w:hAnsi="Arial" w:cs="Arial"/>
          <w:szCs w:val="22"/>
          <w:lang w:eastAsia="en-US"/>
        </w:rPr>
        <w:t xml:space="preserve">Following on from the launch of the Commission on 28 February in London, </w:t>
      </w:r>
      <w:r>
        <w:rPr>
          <w:rFonts w:ascii="Arial" w:hAnsi="Arial" w:cs="Arial"/>
          <w:color w:val="000000"/>
          <w:szCs w:val="22"/>
        </w:rPr>
        <w:t>the first two in a series of regional roadshows took place on 9 May in Taunton and 11 May in Nottingham.  These were a great success, bringing together local leaders and key representatives of business w</w:t>
      </w:r>
      <w:r>
        <w:rPr>
          <w:rFonts w:ascii="Arial" w:eastAsiaTheme="minorHAnsi" w:hAnsi="Arial" w:cs="Arial"/>
          <w:szCs w:val="22"/>
          <w:lang w:eastAsia="en-US"/>
        </w:rPr>
        <w:t xml:space="preserve">ho were able to discuss the opportunities as well as the challenges facing non-metropolitan areas in the period following Britain’s departure from the EU.  More roadshows are currently being organised for the 2018/19 Board cycle.  </w:t>
      </w:r>
    </w:p>
    <w:p w14:paraId="4DE7FEAD" w14:textId="77777777" w:rsidR="009E642F" w:rsidRDefault="009E642F" w:rsidP="009E642F">
      <w:pPr>
        <w:pStyle w:val="ListParagraph"/>
        <w:autoSpaceDE w:val="0"/>
        <w:autoSpaceDN w:val="0"/>
        <w:adjustRightInd w:val="0"/>
        <w:ind w:left="283"/>
        <w:rPr>
          <w:rFonts w:ascii="Arial" w:hAnsi="Arial" w:cs="Arial"/>
          <w:b/>
          <w:color w:val="000000"/>
          <w:szCs w:val="22"/>
        </w:rPr>
      </w:pPr>
    </w:p>
    <w:p w14:paraId="5822123B" w14:textId="77777777" w:rsidR="009E642F" w:rsidRDefault="009E642F" w:rsidP="009E642F">
      <w:pPr>
        <w:pStyle w:val="ListParagraph"/>
        <w:numPr>
          <w:ilvl w:val="0"/>
          <w:numId w:val="29"/>
        </w:numPr>
        <w:autoSpaceDE w:val="0"/>
        <w:autoSpaceDN w:val="0"/>
        <w:adjustRightInd w:val="0"/>
        <w:ind w:left="283" w:hanging="283"/>
        <w:rPr>
          <w:rFonts w:ascii="Arial" w:hAnsi="Arial" w:cs="Arial"/>
          <w:b/>
          <w:color w:val="000000"/>
          <w:szCs w:val="22"/>
        </w:rPr>
      </w:pPr>
      <w:r>
        <w:rPr>
          <w:rFonts w:ascii="Arial" w:hAnsi="Arial" w:cs="Arial"/>
          <w:color w:val="000000"/>
          <w:szCs w:val="22"/>
        </w:rPr>
        <w:t>The publication of the Commission’s Interim Report is in its final stages, and on course to be launched at Annual Conference in July.</w:t>
      </w:r>
    </w:p>
    <w:p w14:paraId="2E22440A" w14:textId="77777777" w:rsidR="009E642F" w:rsidRDefault="009E642F" w:rsidP="009E642F">
      <w:pPr>
        <w:pStyle w:val="ListParagraph"/>
        <w:autoSpaceDE w:val="0"/>
        <w:autoSpaceDN w:val="0"/>
        <w:adjustRightInd w:val="0"/>
        <w:ind w:left="283"/>
        <w:rPr>
          <w:rFonts w:ascii="Arial" w:eastAsiaTheme="minorHAnsi" w:hAnsi="Arial" w:cs="Arial"/>
          <w:szCs w:val="22"/>
          <w:lang w:eastAsia="en-US"/>
        </w:rPr>
      </w:pPr>
      <w:r>
        <w:rPr>
          <w:rFonts w:ascii="Segoe UI" w:hAnsi="Segoe UI" w:cs="Segoe UI"/>
          <w:sz w:val="20"/>
        </w:rPr>
        <w:t> </w:t>
      </w:r>
    </w:p>
    <w:p w14:paraId="73990EF8" w14:textId="77777777" w:rsidR="009E642F" w:rsidRDefault="009E642F" w:rsidP="009E642F">
      <w:pPr>
        <w:autoSpaceDE w:val="0"/>
        <w:autoSpaceDN w:val="0"/>
        <w:adjustRightInd w:val="0"/>
        <w:rPr>
          <w:rFonts w:ascii="Arial" w:hAnsi="Arial" w:cs="Arial"/>
          <w:b/>
          <w:color w:val="000000"/>
          <w:szCs w:val="22"/>
        </w:rPr>
      </w:pPr>
      <w:r>
        <w:rPr>
          <w:rFonts w:ascii="Arial" w:hAnsi="Arial" w:cs="Arial"/>
          <w:b/>
          <w:color w:val="000000"/>
          <w:szCs w:val="22"/>
        </w:rPr>
        <w:t>Industrial Strategy – Local Enterprise Partnerships (LEPs)</w:t>
      </w:r>
    </w:p>
    <w:p w14:paraId="51E02A0B" w14:textId="77777777" w:rsidR="009E642F" w:rsidRDefault="009E642F" w:rsidP="009E642F">
      <w:pPr>
        <w:autoSpaceDE w:val="0"/>
        <w:autoSpaceDN w:val="0"/>
        <w:adjustRightInd w:val="0"/>
        <w:rPr>
          <w:rFonts w:ascii="Arial" w:hAnsi="Arial" w:cs="Arial"/>
          <w:b/>
          <w:color w:val="000000"/>
          <w:szCs w:val="22"/>
        </w:rPr>
      </w:pPr>
    </w:p>
    <w:p w14:paraId="1FB9BBD8" w14:textId="77777777" w:rsidR="009E642F" w:rsidRDefault="009E642F" w:rsidP="009E642F">
      <w:pPr>
        <w:pStyle w:val="ListParagraph"/>
        <w:numPr>
          <w:ilvl w:val="0"/>
          <w:numId w:val="29"/>
        </w:numPr>
        <w:ind w:left="284" w:hanging="284"/>
        <w:rPr>
          <w:rFonts w:ascii="Arial" w:hAnsi="Arial" w:cs="Arial"/>
        </w:rPr>
      </w:pPr>
      <w:r>
        <w:rPr>
          <w:rFonts w:ascii="Arial" w:hAnsi="Arial" w:cs="Arial"/>
        </w:rPr>
        <w:t xml:space="preserve">A roundtable event attended by representatives of the People and Places, City Regions, and Environment, Economy, Housing and Transport (EEHT) Boards and Chairs from three LEPs was held on </w:t>
      </w:r>
      <w:r>
        <w:rPr>
          <w:rFonts w:ascii="Arial" w:hAnsi="Arial" w:cs="Arial"/>
          <w:bCs/>
        </w:rPr>
        <w:t xml:space="preserve">15 March.  The meeting was an opportunity to identify common ground between councils and LEPs and to strengthen their strategic relationship ahead of the publication of the Government’s LEP Review.  </w:t>
      </w:r>
    </w:p>
    <w:p w14:paraId="33680AC3" w14:textId="77777777" w:rsidR="009E642F" w:rsidRDefault="009E642F" w:rsidP="009E642F">
      <w:pPr>
        <w:pStyle w:val="ListParagraph"/>
        <w:ind w:left="284" w:hanging="284"/>
        <w:rPr>
          <w:rFonts w:ascii="Arial" w:hAnsi="Arial" w:cs="Arial"/>
        </w:rPr>
      </w:pPr>
    </w:p>
    <w:p w14:paraId="3971A4A5" w14:textId="77777777" w:rsidR="009E642F" w:rsidRDefault="009E642F" w:rsidP="009E642F">
      <w:pPr>
        <w:pStyle w:val="ListParagraph"/>
        <w:numPr>
          <w:ilvl w:val="0"/>
          <w:numId w:val="29"/>
        </w:numPr>
        <w:autoSpaceDE w:val="0"/>
        <w:autoSpaceDN w:val="0"/>
        <w:adjustRightInd w:val="0"/>
        <w:ind w:left="283" w:hanging="283"/>
        <w:rPr>
          <w:rFonts w:ascii="Arial" w:hAnsi="Arial" w:cs="Arial"/>
        </w:rPr>
      </w:pPr>
      <w:r>
        <w:rPr>
          <w:rFonts w:ascii="Arial" w:hAnsi="Arial" w:cs="Arial"/>
          <w:bCs/>
        </w:rPr>
        <w:t xml:space="preserve">Following the roundtable a letter was sent to the Secretary of State for the Department of Business, Energy and Industrial Strategy, which was signed by the three Chairs of the LEP Network in </w:t>
      </w:r>
      <w:r>
        <w:rPr>
          <w:rFonts w:ascii="Arial" w:hAnsi="Arial" w:cs="Arial"/>
          <w:color w:val="000000"/>
          <w:szCs w:val="22"/>
        </w:rPr>
        <w:t>attendance</w:t>
      </w:r>
      <w:r>
        <w:rPr>
          <w:rFonts w:ascii="Arial" w:hAnsi="Arial" w:cs="Arial"/>
          <w:bCs/>
        </w:rPr>
        <w:t xml:space="preserve">, along with Chairman Cllr Martin Tett of the </w:t>
      </w:r>
      <w:r>
        <w:rPr>
          <w:rFonts w:ascii="Arial" w:hAnsi="Arial" w:cs="Arial"/>
        </w:rPr>
        <w:t xml:space="preserve">EEHT Board, Chair of the City Regions Board Sir Richard </w:t>
      </w:r>
      <w:proofErr w:type="spellStart"/>
      <w:r>
        <w:rPr>
          <w:rFonts w:ascii="Arial" w:hAnsi="Arial" w:cs="Arial"/>
        </w:rPr>
        <w:t>Leese</w:t>
      </w:r>
      <w:proofErr w:type="spellEnd"/>
      <w:r>
        <w:rPr>
          <w:rFonts w:ascii="Arial" w:hAnsi="Arial" w:cs="Arial"/>
        </w:rPr>
        <w:t xml:space="preserve">, and myself.  The letter requested support from national government in three key areas: unified funding, local leadership and greater local flexibility.  </w:t>
      </w:r>
    </w:p>
    <w:p w14:paraId="57C6248F" w14:textId="77777777" w:rsidR="009E642F" w:rsidRDefault="009E642F" w:rsidP="009E642F">
      <w:pPr>
        <w:pStyle w:val="ListParagraph"/>
        <w:ind w:left="284"/>
        <w:rPr>
          <w:rFonts w:ascii="Arial" w:hAnsi="Arial" w:cs="Arial"/>
        </w:rPr>
      </w:pPr>
    </w:p>
    <w:p w14:paraId="67755AE3" w14:textId="77777777" w:rsidR="009E642F" w:rsidRDefault="009E642F" w:rsidP="009E642F">
      <w:pPr>
        <w:pStyle w:val="ListParagraph"/>
        <w:numPr>
          <w:ilvl w:val="0"/>
          <w:numId w:val="29"/>
        </w:numPr>
        <w:ind w:left="284" w:hanging="284"/>
        <w:rPr>
          <w:rFonts w:ascii="Arial" w:hAnsi="Arial" w:cs="Arial"/>
        </w:rPr>
      </w:pPr>
      <w:r>
        <w:rPr>
          <w:rFonts w:ascii="Arial" w:hAnsi="Arial" w:cs="Arial"/>
        </w:rPr>
        <w:t>A response to the letter was received on 6 May 2018 and Alexandra Jones, Director of Industrial Strategy at BEIS, will be attending the next Board meeting on 12 June for a discussion regarding the Government’s proposals.</w:t>
      </w:r>
    </w:p>
    <w:p w14:paraId="1C2CA79C" w14:textId="77777777" w:rsidR="009E642F" w:rsidRDefault="009E642F" w:rsidP="009E642F">
      <w:pPr>
        <w:autoSpaceDE w:val="0"/>
        <w:autoSpaceDN w:val="0"/>
        <w:adjustRightInd w:val="0"/>
        <w:rPr>
          <w:rFonts w:ascii="Arial" w:eastAsiaTheme="minorHAnsi" w:hAnsi="Arial" w:cs="Arial"/>
          <w:color w:val="000000"/>
          <w:szCs w:val="22"/>
          <w:lang w:eastAsia="en-US"/>
        </w:rPr>
      </w:pPr>
    </w:p>
    <w:p w14:paraId="7826C9C9" w14:textId="77777777" w:rsidR="009E642F" w:rsidRDefault="009E642F" w:rsidP="009E642F">
      <w:pPr>
        <w:rPr>
          <w:rFonts w:ascii="Arial" w:hAnsi="Arial" w:cs="Arial"/>
          <w:b/>
        </w:rPr>
      </w:pPr>
      <w:r>
        <w:rPr>
          <w:rFonts w:ascii="Arial" w:hAnsi="Arial" w:cs="Arial"/>
          <w:b/>
        </w:rPr>
        <w:t>Rural Digital Connectivity Task and Finish Group</w:t>
      </w:r>
    </w:p>
    <w:p w14:paraId="0318141E" w14:textId="77777777" w:rsidR="009E642F" w:rsidRDefault="009E642F" w:rsidP="009E642F">
      <w:pPr>
        <w:rPr>
          <w:rFonts w:ascii="Arial" w:hAnsi="Arial" w:cs="Arial"/>
        </w:rPr>
      </w:pPr>
    </w:p>
    <w:p w14:paraId="4DC86C2F" w14:textId="77777777" w:rsidR="009E642F" w:rsidRDefault="009E642F" w:rsidP="009E642F">
      <w:pPr>
        <w:pStyle w:val="ListParagraph"/>
        <w:numPr>
          <w:ilvl w:val="0"/>
          <w:numId w:val="29"/>
        </w:numPr>
        <w:autoSpaceDE w:val="0"/>
        <w:autoSpaceDN w:val="0"/>
        <w:adjustRightInd w:val="0"/>
        <w:ind w:left="283" w:hanging="283"/>
        <w:rPr>
          <w:rFonts w:ascii="Arial" w:eastAsiaTheme="minorHAnsi" w:hAnsi="Arial" w:cs="Arial"/>
          <w:color w:val="000000"/>
          <w:szCs w:val="22"/>
          <w:lang w:eastAsia="en-US"/>
        </w:rPr>
      </w:pPr>
      <w:r>
        <w:rPr>
          <w:rFonts w:ascii="Arial" w:eastAsiaTheme="minorHAnsi" w:hAnsi="Arial" w:cs="Arial"/>
          <w:szCs w:val="22"/>
          <w:lang w:eastAsia="en-US"/>
        </w:rPr>
        <w:t xml:space="preserve">Following on from the last Cllrs’ Forum, the first and second meetings of the Rural Digital Connectivity Working Group have taken place. These have established clear priorities for the group’s focus on digital and mobile phone connectivity.  At the most recent meeting, Members were given the chance to hold discussions with representatives from Ofcom, the UK’s communication regulator, which laid the foundation of a strategic working partnership.  We are also holding discussions with the British Standards Institute (BSI).  </w:t>
      </w:r>
    </w:p>
    <w:p w14:paraId="1CEB2424" w14:textId="77777777" w:rsidR="009E642F" w:rsidRDefault="009E642F" w:rsidP="009E642F">
      <w:pPr>
        <w:pStyle w:val="ListParagraph"/>
        <w:autoSpaceDE w:val="0"/>
        <w:autoSpaceDN w:val="0"/>
        <w:adjustRightInd w:val="0"/>
        <w:ind w:left="283"/>
        <w:rPr>
          <w:rFonts w:ascii="Arial" w:eastAsiaTheme="minorHAnsi" w:hAnsi="Arial" w:cs="Arial"/>
          <w:color w:val="000000"/>
          <w:szCs w:val="22"/>
          <w:lang w:eastAsia="en-US"/>
        </w:rPr>
      </w:pPr>
    </w:p>
    <w:p w14:paraId="03D63420" w14:textId="77777777" w:rsidR="009E642F" w:rsidRDefault="009E642F" w:rsidP="009E642F">
      <w:pPr>
        <w:pStyle w:val="ListParagraph"/>
        <w:numPr>
          <w:ilvl w:val="0"/>
          <w:numId w:val="29"/>
        </w:numPr>
        <w:autoSpaceDE w:val="0"/>
        <w:autoSpaceDN w:val="0"/>
        <w:adjustRightInd w:val="0"/>
        <w:ind w:left="283" w:hanging="283"/>
        <w:rPr>
          <w:rFonts w:ascii="Arial" w:eastAsiaTheme="minorHAnsi" w:hAnsi="Arial" w:cs="Arial"/>
          <w:color w:val="000000"/>
          <w:szCs w:val="22"/>
          <w:lang w:eastAsia="en-US"/>
        </w:rPr>
      </w:pPr>
      <w:r>
        <w:rPr>
          <w:rFonts w:ascii="Arial" w:eastAsiaTheme="minorHAnsi" w:hAnsi="Arial" w:cs="Arial"/>
          <w:szCs w:val="22"/>
          <w:lang w:eastAsia="en-US"/>
        </w:rPr>
        <w:t xml:space="preserve">Members may recall that the Association of Directors of Environment, Economy, Planning and Transport (ADEPT) have agreed to administer the Group at officer level.  The Group’s progress and proposed next steps will be presented at the next Board.  </w:t>
      </w:r>
    </w:p>
    <w:p w14:paraId="4B9A6832" w14:textId="77777777" w:rsidR="009E642F" w:rsidRDefault="009E642F" w:rsidP="009E642F">
      <w:pPr>
        <w:pStyle w:val="ListParagraph"/>
        <w:autoSpaceDE w:val="0"/>
        <w:autoSpaceDN w:val="0"/>
        <w:adjustRightInd w:val="0"/>
        <w:ind w:left="283"/>
        <w:rPr>
          <w:rFonts w:ascii="Arial" w:eastAsiaTheme="minorHAnsi" w:hAnsi="Arial" w:cs="Arial"/>
          <w:color w:val="000000"/>
          <w:szCs w:val="22"/>
          <w:lang w:eastAsia="en-US"/>
        </w:rPr>
      </w:pPr>
    </w:p>
    <w:p w14:paraId="7D9C2552" w14:textId="77777777" w:rsidR="009E642F" w:rsidRDefault="009E642F" w:rsidP="009E642F">
      <w:pPr>
        <w:autoSpaceDE w:val="0"/>
        <w:autoSpaceDN w:val="0"/>
        <w:adjustRightInd w:val="0"/>
        <w:rPr>
          <w:rFonts w:ascii="Arial" w:hAnsi="Arial" w:cs="Arial"/>
          <w:b/>
          <w:color w:val="000000"/>
          <w:szCs w:val="22"/>
        </w:rPr>
      </w:pPr>
    </w:p>
    <w:p w14:paraId="6A50AEDA" w14:textId="77777777" w:rsidR="009E642F" w:rsidRDefault="009E642F" w:rsidP="009E642F">
      <w:pPr>
        <w:autoSpaceDE w:val="0"/>
        <w:autoSpaceDN w:val="0"/>
        <w:adjustRightInd w:val="0"/>
        <w:rPr>
          <w:rFonts w:ascii="Arial" w:hAnsi="Arial" w:cs="Arial"/>
          <w:b/>
          <w:color w:val="000000"/>
          <w:szCs w:val="22"/>
        </w:rPr>
      </w:pPr>
    </w:p>
    <w:p w14:paraId="3450C8F9" w14:textId="77777777" w:rsidR="009E642F" w:rsidRDefault="009E642F" w:rsidP="009E642F">
      <w:pPr>
        <w:autoSpaceDE w:val="0"/>
        <w:autoSpaceDN w:val="0"/>
        <w:adjustRightInd w:val="0"/>
        <w:rPr>
          <w:rFonts w:ascii="Arial" w:hAnsi="Arial" w:cs="Arial"/>
          <w:b/>
          <w:color w:val="000000"/>
          <w:szCs w:val="22"/>
        </w:rPr>
      </w:pPr>
    </w:p>
    <w:p w14:paraId="1A3AC1E4" w14:textId="77777777" w:rsidR="009E642F" w:rsidRDefault="009E642F" w:rsidP="009E642F">
      <w:pPr>
        <w:autoSpaceDE w:val="0"/>
        <w:autoSpaceDN w:val="0"/>
        <w:adjustRightInd w:val="0"/>
        <w:rPr>
          <w:rFonts w:ascii="Arial" w:hAnsi="Arial" w:cs="Arial"/>
          <w:b/>
          <w:color w:val="000000"/>
          <w:szCs w:val="22"/>
        </w:rPr>
      </w:pPr>
    </w:p>
    <w:p w14:paraId="5B2CFB9A" w14:textId="77777777" w:rsidR="009E642F" w:rsidRDefault="009E642F" w:rsidP="009E642F">
      <w:pPr>
        <w:autoSpaceDE w:val="0"/>
        <w:autoSpaceDN w:val="0"/>
        <w:adjustRightInd w:val="0"/>
        <w:rPr>
          <w:rFonts w:ascii="Arial" w:hAnsi="Arial" w:cs="Arial"/>
          <w:b/>
          <w:color w:val="000000"/>
          <w:szCs w:val="22"/>
        </w:rPr>
      </w:pPr>
    </w:p>
    <w:p w14:paraId="67BD307D" w14:textId="77777777" w:rsidR="009E642F" w:rsidRDefault="009E642F" w:rsidP="009E642F">
      <w:pPr>
        <w:autoSpaceDE w:val="0"/>
        <w:autoSpaceDN w:val="0"/>
        <w:adjustRightInd w:val="0"/>
        <w:rPr>
          <w:rFonts w:ascii="Arial" w:hAnsi="Arial" w:cs="Arial"/>
          <w:b/>
          <w:color w:val="000000"/>
          <w:szCs w:val="22"/>
        </w:rPr>
      </w:pPr>
      <w:r>
        <w:rPr>
          <w:rFonts w:ascii="Arial" w:hAnsi="Arial" w:cs="Arial"/>
          <w:b/>
          <w:color w:val="000000"/>
          <w:szCs w:val="22"/>
        </w:rPr>
        <w:t xml:space="preserve">Skills and Employment – Work Local </w:t>
      </w:r>
    </w:p>
    <w:p w14:paraId="5FFA1AAD" w14:textId="77777777" w:rsidR="009E642F" w:rsidRDefault="009E642F" w:rsidP="009E642F">
      <w:pPr>
        <w:pStyle w:val="ListParagraph"/>
        <w:rPr>
          <w:rFonts w:ascii="Arial" w:eastAsiaTheme="minorHAnsi" w:hAnsi="Arial" w:cs="Arial"/>
          <w:color w:val="000000"/>
          <w:szCs w:val="22"/>
          <w:lang w:eastAsia="en-US"/>
        </w:rPr>
      </w:pPr>
    </w:p>
    <w:p w14:paraId="18DE54F0" w14:textId="77777777" w:rsidR="009E642F" w:rsidRDefault="009E642F" w:rsidP="009E642F">
      <w:pPr>
        <w:pStyle w:val="ListParagraph"/>
        <w:numPr>
          <w:ilvl w:val="0"/>
          <w:numId w:val="29"/>
        </w:numPr>
        <w:autoSpaceDE w:val="0"/>
        <w:autoSpaceDN w:val="0"/>
        <w:adjustRightInd w:val="0"/>
        <w:ind w:left="284" w:hanging="284"/>
        <w:rPr>
          <w:rFonts w:ascii="Arial" w:hAnsi="Arial" w:cs="Arial"/>
          <w:szCs w:val="22"/>
        </w:rPr>
      </w:pPr>
      <w:r>
        <w:rPr>
          <w:rFonts w:ascii="Arial" w:eastAsiaTheme="minorHAnsi" w:hAnsi="Arial" w:cs="Arial"/>
          <w:szCs w:val="22"/>
          <w:lang w:eastAsia="en-US"/>
        </w:rPr>
        <w:t xml:space="preserve">Following on from today’s Forum, Sir Richard </w:t>
      </w:r>
      <w:proofErr w:type="spellStart"/>
      <w:r>
        <w:rPr>
          <w:rFonts w:ascii="Arial" w:eastAsiaTheme="minorHAnsi" w:hAnsi="Arial" w:cs="Arial"/>
          <w:szCs w:val="22"/>
          <w:lang w:eastAsia="en-US"/>
        </w:rPr>
        <w:t>Leese</w:t>
      </w:r>
      <w:proofErr w:type="spellEnd"/>
      <w:r>
        <w:rPr>
          <w:rFonts w:ascii="Arial" w:eastAsiaTheme="minorHAnsi" w:hAnsi="Arial" w:cs="Arial"/>
          <w:szCs w:val="22"/>
          <w:lang w:eastAsia="en-US"/>
        </w:rPr>
        <w:t xml:space="preserve"> and myself will be meeting the Minister of State for Apprenticeships and Skills, the Rt. Hon. Anne Milton MP to discuss the LGA’s vision for a more localised skills system, and build on the</w:t>
      </w:r>
      <w:r>
        <w:rPr>
          <w:rFonts w:ascii="Arial" w:hAnsi="Arial" w:cs="Arial"/>
          <w:iCs/>
        </w:rPr>
        <w:t xml:space="preserve"> foundation for a systematic relationship between the </w:t>
      </w:r>
      <w:proofErr w:type="spellStart"/>
      <w:r>
        <w:rPr>
          <w:rFonts w:ascii="Arial" w:hAnsi="Arial" w:cs="Arial"/>
          <w:iCs/>
        </w:rPr>
        <w:t>DfE</w:t>
      </w:r>
      <w:proofErr w:type="spellEnd"/>
      <w:r>
        <w:rPr>
          <w:rFonts w:ascii="Arial" w:hAnsi="Arial" w:cs="Arial"/>
          <w:iCs/>
        </w:rPr>
        <w:t xml:space="preserve"> and the LGA. </w:t>
      </w:r>
    </w:p>
    <w:p w14:paraId="246D38DB" w14:textId="77777777" w:rsidR="009E642F" w:rsidRDefault="009E642F" w:rsidP="009E642F">
      <w:pPr>
        <w:pStyle w:val="ListParagraph"/>
        <w:autoSpaceDE w:val="0"/>
        <w:autoSpaceDN w:val="0"/>
        <w:adjustRightInd w:val="0"/>
        <w:ind w:left="284" w:hanging="284"/>
        <w:rPr>
          <w:rFonts w:ascii="Arial" w:hAnsi="Arial" w:cs="Arial"/>
          <w:szCs w:val="22"/>
        </w:rPr>
      </w:pPr>
    </w:p>
    <w:p w14:paraId="0D2AEFD8" w14:textId="77777777" w:rsidR="009E642F" w:rsidRDefault="009E642F" w:rsidP="009E642F">
      <w:pPr>
        <w:pStyle w:val="ListParagraph"/>
        <w:numPr>
          <w:ilvl w:val="0"/>
          <w:numId w:val="29"/>
        </w:numPr>
        <w:autoSpaceDE w:val="0"/>
        <w:autoSpaceDN w:val="0"/>
        <w:adjustRightInd w:val="0"/>
        <w:ind w:left="284" w:hanging="284"/>
        <w:rPr>
          <w:rFonts w:ascii="Arial" w:hAnsi="Arial" w:cs="Arial"/>
          <w:szCs w:val="22"/>
        </w:rPr>
      </w:pPr>
      <w:r>
        <w:rPr>
          <w:rFonts w:ascii="Arial" w:eastAsiaTheme="minorHAnsi" w:hAnsi="Arial" w:cs="Arial"/>
          <w:szCs w:val="22"/>
          <w:lang w:eastAsia="en-US"/>
        </w:rPr>
        <w:t xml:space="preserve">Both the People and Places and City Regions Board have now agreed to establish a new ‘skills taskforce’, whose purpose will be to dedicate specific time to, and have oversight of our employment and skills work, and re-focus LGA work to provide place-based solutions to Brexit and the Industrial Strategy.  Both Boards have agreed it should draw in expertise from within the sector and engage a range of stakeholders. Establishment of the Taskforce is well underway, drawing on expertise from Members of the LGA’s Children and Young People, Community and Wellbeing and EEHT Boards.  </w:t>
      </w:r>
    </w:p>
    <w:p w14:paraId="433FF37B" w14:textId="77777777" w:rsidR="009E642F" w:rsidRDefault="009E642F" w:rsidP="009E642F">
      <w:pPr>
        <w:rPr>
          <w:rFonts w:ascii="Arial" w:hAnsi="Arial" w:cs="Arial"/>
          <w:b/>
          <w:color w:val="000000"/>
          <w:szCs w:val="22"/>
        </w:rPr>
      </w:pPr>
    </w:p>
    <w:p w14:paraId="076C9080" w14:textId="77777777" w:rsidR="009E642F" w:rsidRDefault="009E642F" w:rsidP="009E642F">
      <w:pPr>
        <w:rPr>
          <w:rFonts w:ascii="Arial" w:hAnsi="Arial" w:cs="Arial"/>
          <w:b/>
          <w:iCs/>
          <w:szCs w:val="22"/>
        </w:rPr>
      </w:pPr>
    </w:p>
    <w:p w14:paraId="6AF037AB" w14:textId="77777777" w:rsidR="009E642F" w:rsidRDefault="009E642F" w:rsidP="009E642F">
      <w:pPr>
        <w:autoSpaceDE w:val="0"/>
        <w:autoSpaceDN w:val="0"/>
        <w:adjustRightInd w:val="0"/>
        <w:ind w:firstLine="360"/>
        <w:rPr>
          <w:rFonts w:ascii="Arial" w:hAnsi="Arial" w:cs="Arial"/>
          <w:szCs w:val="22"/>
        </w:rPr>
      </w:pPr>
      <w:r>
        <w:rPr>
          <w:rFonts w:ascii="Arial" w:hAnsi="Arial" w:cs="Arial"/>
          <w:b/>
          <w:iCs/>
          <w:szCs w:val="22"/>
        </w:rPr>
        <w:t>Contact officer:</w:t>
      </w:r>
      <w:r>
        <w:rPr>
          <w:rFonts w:ascii="Arial" w:hAnsi="Arial" w:cs="Arial"/>
          <w:iCs/>
          <w:szCs w:val="22"/>
        </w:rPr>
        <w:t xml:space="preserve"> </w:t>
      </w:r>
      <w:r>
        <w:rPr>
          <w:rFonts w:ascii="Arial" w:hAnsi="Arial" w:cs="Arial"/>
          <w:iCs/>
          <w:szCs w:val="22"/>
        </w:rPr>
        <w:tab/>
        <w:t>Alex Thomson</w:t>
      </w:r>
    </w:p>
    <w:p w14:paraId="1C948BAA" w14:textId="77777777" w:rsidR="009E642F" w:rsidRDefault="009E642F" w:rsidP="009E642F">
      <w:pPr>
        <w:ind w:firstLine="360"/>
        <w:rPr>
          <w:rFonts w:ascii="Arial" w:hAnsi="Arial" w:cs="Arial"/>
          <w:iCs/>
          <w:szCs w:val="22"/>
        </w:rPr>
      </w:pPr>
      <w:r>
        <w:rPr>
          <w:rFonts w:ascii="Arial" w:hAnsi="Arial" w:cs="Arial"/>
          <w:b/>
          <w:iCs/>
          <w:szCs w:val="22"/>
        </w:rPr>
        <w:t>Position:</w:t>
      </w:r>
      <w:r>
        <w:rPr>
          <w:rFonts w:ascii="Arial" w:hAnsi="Arial" w:cs="Arial"/>
          <w:iCs/>
          <w:szCs w:val="22"/>
        </w:rPr>
        <w:t xml:space="preserve"> </w:t>
      </w:r>
      <w:r>
        <w:rPr>
          <w:rFonts w:ascii="Arial" w:hAnsi="Arial" w:cs="Arial"/>
          <w:iCs/>
          <w:szCs w:val="22"/>
        </w:rPr>
        <w:tab/>
      </w:r>
      <w:r>
        <w:rPr>
          <w:rFonts w:ascii="Arial" w:hAnsi="Arial" w:cs="Arial"/>
          <w:iCs/>
          <w:szCs w:val="22"/>
        </w:rPr>
        <w:tab/>
        <w:t>Principal Policy Adviser</w:t>
      </w:r>
    </w:p>
    <w:p w14:paraId="09BECC02" w14:textId="77777777" w:rsidR="009E642F" w:rsidRDefault="009E642F" w:rsidP="009E642F">
      <w:pPr>
        <w:ind w:firstLine="360"/>
        <w:rPr>
          <w:rFonts w:ascii="Arial" w:hAnsi="Arial" w:cs="Arial"/>
          <w:iCs/>
          <w:szCs w:val="22"/>
        </w:rPr>
      </w:pPr>
      <w:r>
        <w:rPr>
          <w:rFonts w:ascii="Arial" w:hAnsi="Arial" w:cs="Arial"/>
          <w:b/>
          <w:iCs/>
          <w:szCs w:val="22"/>
        </w:rPr>
        <w:t>Phone no:</w:t>
      </w:r>
      <w:r>
        <w:rPr>
          <w:rFonts w:ascii="Arial" w:hAnsi="Arial" w:cs="Arial"/>
          <w:iCs/>
          <w:szCs w:val="22"/>
        </w:rPr>
        <w:t xml:space="preserve"> </w:t>
      </w:r>
      <w:r>
        <w:rPr>
          <w:rFonts w:ascii="Arial" w:hAnsi="Arial" w:cs="Arial"/>
          <w:iCs/>
          <w:szCs w:val="22"/>
        </w:rPr>
        <w:tab/>
        <w:t>0207 664 3312</w:t>
      </w:r>
    </w:p>
    <w:p w14:paraId="77A514A2" w14:textId="77777777" w:rsidR="009E642F" w:rsidRDefault="009E642F" w:rsidP="009E642F">
      <w:pPr>
        <w:ind w:firstLine="360"/>
        <w:rPr>
          <w:rFonts w:ascii="Arial" w:hAnsi="Arial" w:cs="Arial"/>
          <w:iCs/>
          <w:szCs w:val="22"/>
        </w:rPr>
      </w:pPr>
      <w:r>
        <w:rPr>
          <w:rFonts w:ascii="Arial" w:hAnsi="Arial" w:cs="Arial"/>
          <w:b/>
          <w:iCs/>
          <w:szCs w:val="22"/>
        </w:rPr>
        <w:t xml:space="preserve">Email: </w:t>
      </w:r>
      <w:r>
        <w:rPr>
          <w:rFonts w:ascii="Arial" w:hAnsi="Arial" w:cs="Arial"/>
          <w:iCs/>
          <w:szCs w:val="22"/>
        </w:rPr>
        <w:tab/>
      </w:r>
      <w:r>
        <w:rPr>
          <w:rFonts w:ascii="Arial" w:hAnsi="Arial" w:cs="Arial"/>
          <w:iCs/>
          <w:szCs w:val="22"/>
        </w:rPr>
        <w:tab/>
      </w:r>
      <w:hyperlink r:id="rId11" w:history="1">
        <w:r>
          <w:rPr>
            <w:rStyle w:val="Hyperlink"/>
            <w:rFonts w:ascii="Arial" w:hAnsi="Arial" w:cs="Arial"/>
            <w:iCs/>
            <w:szCs w:val="22"/>
          </w:rPr>
          <w:t>alex.thomson@local.gov.uk</w:t>
        </w:r>
      </w:hyperlink>
      <w:r>
        <w:rPr>
          <w:rFonts w:ascii="Arial" w:hAnsi="Arial" w:cs="Arial"/>
          <w:iCs/>
          <w:szCs w:val="22"/>
        </w:rPr>
        <w:t xml:space="preserve"> </w:t>
      </w:r>
    </w:p>
    <w:p w14:paraId="7E9CB42C" w14:textId="2C0C2AC2" w:rsidR="00025A82" w:rsidRPr="00B83CEA" w:rsidRDefault="00974DF2" w:rsidP="00022D97">
      <w:pPr>
        <w:ind w:left="567"/>
        <w:rPr>
          <w:rFonts w:ascii="Arial" w:hAnsi="Arial" w:cs="Arial"/>
          <w:szCs w:val="22"/>
        </w:rPr>
      </w:pPr>
      <w:bookmarkStart w:id="1" w:name="_GoBack"/>
      <w:bookmarkEnd w:id="1"/>
      <w:r w:rsidRPr="00B83CEA">
        <w:rPr>
          <w:rFonts w:ascii="Arial" w:hAnsi="Arial" w:cs="Arial"/>
          <w:szCs w:val="22"/>
        </w:rPr>
        <w:t xml:space="preserve"> </w:t>
      </w:r>
    </w:p>
    <w:sectPr w:rsidR="00025A82" w:rsidRPr="00B83CEA" w:rsidSect="002732F0">
      <w:headerReference w:type="default" r:id="rId12"/>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C1175" w14:textId="77777777" w:rsidR="00CD4F50" w:rsidRDefault="00CD4F50" w:rsidP="00962F3C">
      <w:r>
        <w:separator/>
      </w:r>
    </w:p>
  </w:endnote>
  <w:endnote w:type="continuationSeparator" w:id="0">
    <w:p w14:paraId="33B52BA5" w14:textId="77777777" w:rsidR="00CD4F50" w:rsidRDefault="00CD4F50" w:rsidP="0096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C07DE" w14:textId="77777777" w:rsidR="00CD4F50" w:rsidRDefault="00CD4F50" w:rsidP="00962F3C">
      <w:r>
        <w:separator/>
      </w:r>
    </w:p>
  </w:footnote>
  <w:footnote w:type="continuationSeparator" w:id="0">
    <w:p w14:paraId="5095D86C" w14:textId="77777777" w:rsidR="00CD4F50" w:rsidRDefault="00CD4F50" w:rsidP="00962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9BFB5" w14:textId="77777777" w:rsidR="004401CC" w:rsidRDefault="004401CC"/>
  <w:tbl>
    <w:tblPr>
      <w:tblW w:w="0" w:type="auto"/>
      <w:tblLook w:val="01E0" w:firstRow="1" w:lastRow="1" w:firstColumn="1" w:lastColumn="1" w:noHBand="0" w:noVBand="0"/>
    </w:tblPr>
    <w:tblGrid>
      <w:gridCol w:w="5920"/>
      <w:gridCol w:w="3260"/>
    </w:tblGrid>
    <w:tr w:rsidR="004401CC" w14:paraId="7E9CB434" w14:textId="77777777" w:rsidTr="00974DF2">
      <w:tc>
        <w:tcPr>
          <w:tcW w:w="5920" w:type="dxa"/>
          <w:vMerge w:val="restart"/>
          <w:hideMark/>
        </w:tcPr>
        <w:p w14:paraId="7E9CB431" w14:textId="77777777" w:rsidR="004401CC" w:rsidRDefault="004401CC" w:rsidP="00974DF2">
          <w:pPr>
            <w:pStyle w:val="Header"/>
            <w:tabs>
              <w:tab w:val="center" w:pos="2923"/>
            </w:tabs>
          </w:pPr>
          <w:r>
            <w:rPr>
              <w:rFonts w:ascii="Arial" w:hAnsi="Arial" w:cs="Arial"/>
              <w:noProof/>
              <w:sz w:val="44"/>
              <w:szCs w:val="44"/>
            </w:rPr>
            <w:drawing>
              <wp:inline distT="0" distB="0" distL="0" distR="0" wp14:anchorId="7E9CB43C" wp14:editId="7E9CB43D">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vAlign w:val="center"/>
          <w:hideMark/>
        </w:tcPr>
        <w:p w14:paraId="7E9CB432" w14:textId="77777777" w:rsidR="004401CC" w:rsidRDefault="004401CC" w:rsidP="00974DF2">
          <w:pPr>
            <w:pStyle w:val="Header"/>
            <w:rPr>
              <w:rFonts w:ascii="Arial" w:hAnsi="Arial" w:cs="Arial"/>
              <w:b/>
              <w:szCs w:val="22"/>
            </w:rPr>
          </w:pPr>
        </w:p>
        <w:p w14:paraId="7E9CB433" w14:textId="77777777" w:rsidR="004401CC" w:rsidRDefault="004401CC" w:rsidP="00974DF2">
          <w:pPr>
            <w:pStyle w:val="Header"/>
            <w:rPr>
              <w:rFonts w:ascii="Arial" w:hAnsi="Arial" w:cs="Arial"/>
              <w:b/>
              <w:szCs w:val="22"/>
            </w:rPr>
          </w:pPr>
          <w:r>
            <w:rPr>
              <w:rFonts w:ascii="Arial" w:hAnsi="Arial" w:cs="Arial"/>
              <w:b/>
              <w:szCs w:val="22"/>
            </w:rPr>
            <w:t>Councillors’ Forum</w:t>
          </w:r>
        </w:p>
      </w:tc>
    </w:tr>
    <w:tr w:rsidR="004401CC" w14:paraId="7E9CB437" w14:textId="77777777" w:rsidTr="00974DF2">
      <w:trPr>
        <w:trHeight w:val="450"/>
      </w:trPr>
      <w:tc>
        <w:tcPr>
          <w:tcW w:w="0" w:type="auto"/>
          <w:vMerge/>
          <w:vAlign w:val="center"/>
          <w:hideMark/>
        </w:tcPr>
        <w:p w14:paraId="7E9CB435" w14:textId="77777777" w:rsidR="004401CC" w:rsidRDefault="004401CC" w:rsidP="00974DF2"/>
      </w:tc>
      <w:tc>
        <w:tcPr>
          <w:tcW w:w="3260" w:type="dxa"/>
          <w:vAlign w:val="center"/>
          <w:hideMark/>
        </w:tcPr>
        <w:p w14:paraId="7E9CB436" w14:textId="663C8284" w:rsidR="004401CC" w:rsidRDefault="004401CC" w:rsidP="00974DF2">
          <w:pPr>
            <w:pStyle w:val="Header"/>
            <w:spacing w:before="60"/>
            <w:rPr>
              <w:rFonts w:ascii="Arial" w:hAnsi="Arial" w:cs="Arial"/>
              <w:szCs w:val="22"/>
            </w:rPr>
          </w:pPr>
          <w:r>
            <w:rPr>
              <w:rFonts w:ascii="Arial" w:hAnsi="Arial" w:cs="Arial"/>
              <w:szCs w:val="22"/>
            </w:rPr>
            <w:t>7 June 2018</w:t>
          </w:r>
        </w:p>
      </w:tc>
    </w:tr>
  </w:tbl>
  <w:p w14:paraId="7E9CB43B" w14:textId="77777777" w:rsidR="004401CC" w:rsidRPr="00962F3C" w:rsidRDefault="004401CC" w:rsidP="000E7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0787"/>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208E6"/>
    <w:multiLevelType w:val="hybridMultilevel"/>
    <w:tmpl w:val="A8D0C9DC"/>
    <w:lvl w:ilvl="0" w:tplc="E12AC84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7209A"/>
    <w:multiLevelType w:val="multilevel"/>
    <w:tmpl w:val="E97CC2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440" w:hanging="720"/>
      </w:pPr>
      <w:rPr>
        <w:rFonts w:eastAsiaTheme="minorHAnsi" w:hint="default"/>
        <w:color w:val="000000"/>
      </w:rPr>
    </w:lvl>
    <w:lvl w:ilvl="3">
      <w:start w:val="1"/>
      <w:numFmt w:val="decimal"/>
      <w:isLgl/>
      <w:lvlText w:val="%1.%2.%3.%4"/>
      <w:lvlJc w:val="left"/>
      <w:pPr>
        <w:ind w:left="1800" w:hanging="720"/>
      </w:pPr>
      <w:rPr>
        <w:rFonts w:eastAsiaTheme="minorHAnsi" w:hint="default"/>
        <w:color w:val="000000"/>
      </w:rPr>
    </w:lvl>
    <w:lvl w:ilvl="4">
      <w:start w:val="1"/>
      <w:numFmt w:val="decimal"/>
      <w:isLgl/>
      <w:lvlText w:val="%1.%2.%3.%4.%5"/>
      <w:lvlJc w:val="left"/>
      <w:pPr>
        <w:ind w:left="2520" w:hanging="1080"/>
      </w:pPr>
      <w:rPr>
        <w:rFonts w:eastAsiaTheme="minorHAnsi" w:hint="default"/>
        <w:color w:val="000000"/>
      </w:rPr>
    </w:lvl>
    <w:lvl w:ilvl="5">
      <w:start w:val="1"/>
      <w:numFmt w:val="decimal"/>
      <w:isLgl/>
      <w:lvlText w:val="%1.%2.%3.%4.%5.%6"/>
      <w:lvlJc w:val="left"/>
      <w:pPr>
        <w:ind w:left="2880" w:hanging="1080"/>
      </w:pPr>
      <w:rPr>
        <w:rFonts w:eastAsiaTheme="minorHAnsi" w:hint="default"/>
        <w:color w:val="000000"/>
      </w:rPr>
    </w:lvl>
    <w:lvl w:ilvl="6">
      <w:start w:val="1"/>
      <w:numFmt w:val="decimal"/>
      <w:isLgl/>
      <w:lvlText w:val="%1.%2.%3.%4.%5.%6.%7"/>
      <w:lvlJc w:val="left"/>
      <w:pPr>
        <w:ind w:left="3600" w:hanging="1440"/>
      </w:pPr>
      <w:rPr>
        <w:rFonts w:eastAsiaTheme="minorHAnsi" w:hint="default"/>
        <w:color w:val="000000"/>
      </w:rPr>
    </w:lvl>
    <w:lvl w:ilvl="7">
      <w:start w:val="1"/>
      <w:numFmt w:val="decimal"/>
      <w:isLgl/>
      <w:lvlText w:val="%1.%2.%3.%4.%5.%6.%7.%8"/>
      <w:lvlJc w:val="left"/>
      <w:pPr>
        <w:ind w:left="3960" w:hanging="1440"/>
      </w:pPr>
      <w:rPr>
        <w:rFonts w:eastAsiaTheme="minorHAnsi" w:hint="default"/>
        <w:color w:val="000000"/>
      </w:rPr>
    </w:lvl>
    <w:lvl w:ilvl="8">
      <w:start w:val="1"/>
      <w:numFmt w:val="decimal"/>
      <w:isLgl/>
      <w:lvlText w:val="%1.%2.%3.%4.%5.%6.%7.%8.%9"/>
      <w:lvlJc w:val="left"/>
      <w:pPr>
        <w:ind w:left="4680" w:hanging="1800"/>
      </w:pPr>
      <w:rPr>
        <w:rFonts w:eastAsiaTheme="minorHAnsi" w:hint="default"/>
        <w:color w:val="000000"/>
      </w:rPr>
    </w:lvl>
  </w:abstractNum>
  <w:abstractNum w:abstractNumId="3" w15:restartNumberingAfterBreak="0">
    <w:nsid w:val="10BC3B71"/>
    <w:multiLevelType w:val="multilevel"/>
    <w:tmpl w:val="407E93B4"/>
    <w:lvl w:ilvl="0">
      <w:start w:val="7"/>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4" w15:restartNumberingAfterBreak="0">
    <w:nsid w:val="1CC42FEB"/>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056DD"/>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3C2104"/>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16F69"/>
    <w:multiLevelType w:val="hybridMultilevel"/>
    <w:tmpl w:val="9C306FBC"/>
    <w:lvl w:ilvl="0" w:tplc="DB803968">
      <w:start w:val="1"/>
      <w:numFmt w:val="decimal"/>
      <w:lvlText w:val="%1."/>
      <w:lvlJc w:val="left"/>
      <w:pPr>
        <w:ind w:left="720" w:hanging="360"/>
      </w:pPr>
      <w:rPr>
        <w:rFonts w:eastAsiaTheme="minorHAnsi"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B05FF"/>
    <w:multiLevelType w:val="hybridMultilevel"/>
    <w:tmpl w:val="4E04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30E09"/>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3F3BA0"/>
    <w:multiLevelType w:val="hybridMultilevel"/>
    <w:tmpl w:val="971A5184"/>
    <w:lvl w:ilvl="0" w:tplc="CD66435A">
      <w:start w:val="1"/>
      <w:numFmt w:val="decimal"/>
      <w:lvlText w:val="%1."/>
      <w:lvlJc w:val="left"/>
      <w:pPr>
        <w:ind w:left="644" w:hanging="360"/>
      </w:pPr>
      <w:rPr>
        <w:rFonts w:eastAsia="Times New Roman"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BA2C83"/>
    <w:multiLevelType w:val="hybridMultilevel"/>
    <w:tmpl w:val="1F28C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B19EC"/>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8D0797"/>
    <w:multiLevelType w:val="multilevel"/>
    <w:tmpl w:val="B6EE599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4" w15:restartNumberingAfterBreak="0">
    <w:nsid w:val="41F75946"/>
    <w:multiLevelType w:val="multilevel"/>
    <w:tmpl w:val="EDF092A8"/>
    <w:lvl w:ilvl="0">
      <w:start w:val="1"/>
      <w:numFmt w:val="decimal"/>
      <w:lvlText w:val="%1."/>
      <w:lvlJc w:val="left"/>
      <w:pPr>
        <w:ind w:left="644" w:hanging="360"/>
      </w:pPr>
      <w:rPr>
        <w:rFonts w:ascii="Arial" w:hAnsi="Arial" w:cs="Arial" w:hint="default"/>
        <w:b w:val="0"/>
      </w:rPr>
    </w:lvl>
    <w:lvl w:ilvl="1">
      <w:start w:val="1"/>
      <w:numFmt w:val="decimal"/>
      <w:isLgl/>
      <w:lvlText w:val="%1.%2"/>
      <w:lvlJc w:val="left"/>
      <w:pPr>
        <w:ind w:left="1080" w:hanging="360"/>
      </w:pPr>
      <w:rPr>
        <w:b w:val="0"/>
      </w:rPr>
    </w:lvl>
    <w:lvl w:ilvl="2">
      <w:start w:val="1"/>
      <w:numFmt w:val="decimal"/>
      <w:isLgl/>
      <w:lvlText w:val="%1.%2.%3"/>
      <w:lvlJc w:val="left"/>
      <w:pPr>
        <w:ind w:left="1876" w:hanging="720"/>
      </w:pPr>
      <w:rPr>
        <w:b w:val="0"/>
      </w:rPr>
    </w:lvl>
    <w:lvl w:ilvl="3">
      <w:start w:val="1"/>
      <w:numFmt w:val="decimal"/>
      <w:isLgl/>
      <w:lvlText w:val="%1.%2.%3.%4"/>
      <w:lvlJc w:val="left"/>
      <w:pPr>
        <w:ind w:left="2312" w:hanging="720"/>
      </w:pPr>
      <w:rPr>
        <w:b w:val="0"/>
      </w:rPr>
    </w:lvl>
    <w:lvl w:ilvl="4">
      <w:start w:val="1"/>
      <w:numFmt w:val="decimal"/>
      <w:isLgl/>
      <w:lvlText w:val="%1.%2.%3.%4.%5"/>
      <w:lvlJc w:val="left"/>
      <w:pPr>
        <w:ind w:left="3108" w:hanging="1080"/>
      </w:pPr>
      <w:rPr>
        <w:b w:val="0"/>
      </w:rPr>
    </w:lvl>
    <w:lvl w:ilvl="5">
      <w:start w:val="1"/>
      <w:numFmt w:val="decimal"/>
      <w:isLgl/>
      <w:lvlText w:val="%1.%2.%3.%4.%5.%6"/>
      <w:lvlJc w:val="left"/>
      <w:pPr>
        <w:ind w:left="3544" w:hanging="1080"/>
      </w:pPr>
      <w:rPr>
        <w:b w:val="0"/>
      </w:rPr>
    </w:lvl>
    <w:lvl w:ilvl="6">
      <w:start w:val="1"/>
      <w:numFmt w:val="decimal"/>
      <w:isLgl/>
      <w:lvlText w:val="%1.%2.%3.%4.%5.%6.%7"/>
      <w:lvlJc w:val="left"/>
      <w:pPr>
        <w:ind w:left="4340" w:hanging="1440"/>
      </w:pPr>
      <w:rPr>
        <w:b w:val="0"/>
      </w:rPr>
    </w:lvl>
    <w:lvl w:ilvl="7">
      <w:start w:val="1"/>
      <w:numFmt w:val="decimal"/>
      <w:isLgl/>
      <w:lvlText w:val="%1.%2.%3.%4.%5.%6.%7.%8"/>
      <w:lvlJc w:val="left"/>
      <w:pPr>
        <w:ind w:left="4776" w:hanging="1440"/>
      </w:pPr>
      <w:rPr>
        <w:b w:val="0"/>
      </w:rPr>
    </w:lvl>
    <w:lvl w:ilvl="8">
      <w:start w:val="1"/>
      <w:numFmt w:val="decimal"/>
      <w:isLgl/>
      <w:lvlText w:val="%1.%2.%3.%4.%5.%6.%7.%8.%9"/>
      <w:lvlJc w:val="left"/>
      <w:pPr>
        <w:ind w:left="5572" w:hanging="1800"/>
      </w:pPr>
      <w:rPr>
        <w:b w:val="0"/>
      </w:rPr>
    </w:lvl>
  </w:abstractNum>
  <w:abstractNum w:abstractNumId="15" w15:restartNumberingAfterBreak="0">
    <w:nsid w:val="4AD505C5"/>
    <w:multiLevelType w:val="hybridMultilevel"/>
    <w:tmpl w:val="3E5A6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35EE5"/>
    <w:multiLevelType w:val="hybridMultilevel"/>
    <w:tmpl w:val="A8D0C9DC"/>
    <w:lvl w:ilvl="0" w:tplc="E12AC846">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7E0BF2"/>
    <w:multiLevelType w:val="multilevel"/>
    <w:tmpl w:val="E7F2EF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B1139D"/>
    <w:multiLevelType w:val="hybridMultilevel"/>
    <w:tmpl w:val="26282AE8"/>
    <w:lvl w:ilvl="0" w:tplc="5C64E4EE">
      <w:start w:val="1"/>
      <w:numFmt w:val="decimal"/>
      <w:lvlText w:val="%1."/>
      <w:lvlJc w:val="left"/>
      <w:pPr>
        <w:ind w:left="360" w:hanging="360"/>
      </w:pPr>
      <w:rPr>
        <w:b w:val="0"/>
      </w:rPr>
    </w:lvl>
    <w:lvl w:ilvl="1" w:tplc="0809001B">
      <w:start w:val="1"/>
      <w:numFmt w:val="lowerRoman"/>
      <w:lvlText w:val="%2."/>
      <w:lvlJc w:val="right"/>
      <w:pPr>
        <w:ind w:left="1080" w:hanging="360"/>
      </w:pPr>
      <w:rPr>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5C753261"/>
    <w:multiLevelType w:val="multilevel"/>
    <w:tmpl w:val="E152C35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5667B4"/>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E50F79"/>
    <w:multiLevelType w:val="hybridMultilevel"/>
    <w:tmpl w:val="56D24890"/>
    <w:lvl w:ilvl="0" w:tplc="4F4EEE3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597C3B"/>
    <w:multiLevelType w:val="multilevel"/>
    <w:tmpl w:val="6DB8CB84"/>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cs="Times New Roman"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3" w15:restartNumberingAfterBreak="0">
    <w:nsid w:val="70122CAA"/>
    <w:multiLevelType w:val="hybridMultilevel"/>
    <w:tmpl w:val="911AF41E"/>
    <w:lvl w:ilvl="0" w:tplc="0296A8A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EF7949"/>
    <w:multiLevelType w:val="multilevel"/>
    <w:tmpl w:val="E97CC2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440" w:hanging="720"/>
      </w:pPr>
      <w:rPr>
        <w:rFonts w:eastAsiaTheme="minorHAnsi" w:hint="default"/>
        <w:color w:val="000000"/>
      </w:rPr>
    </w:lvl>
    <w:lvl w:ilvl="3">
      <w:start w:val="1"/>
      <w:numFmt w:val="decimal"/>
      <w:isLgl/>
      <w:lvlText w:val="%1.%2.%3.%4"/>
      <w:lvlJc w:val="left"/>
      <w:pPr>
        <w:ind w:left="1800" w:hanging="720"/>
      </w:pPr>
      <w:rPr>
        <w:rFonts w:eastAsiaTheme="minorHAnsi" w:hint="default"/>
        <w:color w:val="000000"/>
      </w:rPr>
    </w:lvl>
    <w:lvl w:ilvl="4">
      <w:start w:val="1"/>
      <w:numFmt w:val="decimal"/>
      <w:isLgl/>
      <w:lvlText w:val="%1.%2.%3.%4.%5"/>
      <w:lvlJc w:val="left"/>
      <w:pPr>
        <w:ind w:left="2520" w:hanging="1080"/>
      </w:pPr>
      <w:rPr>
        <w:rFonts w:eastAsiaTheme="minorHAnsi" w:hint="default"/>
        <w:color w:val="000000"/>
      </w:rPr>
    </w:lvl>
    <w:lvl w:ilvl="5">
      <w:start w:val="1"/>
      <w:numFmt w:val="decimal"/>
      <w:isLgl/>
      <w:lvlText w:val="%1.%2.%3.%4.%5.%6"/>
      <w:lvlJc w:val="left"/>
      <w:pPr>
        <w:ind w:left="2880" w:hanging="1080"/>
      </w:pPr>
      <w:rPr>
        <w:rFonts w:eastAsiaTheme="minorHAnsi" w:hint="default"/>
        <w:color w:val="000000"/>
      </w:rPr>
    </w:lvl>
    <w:lvl w:ilvl="6">
      <w:start w:val="1"/>
      <w:numFmt w:val="decimal"/>
      <w:isLgl/>
      <w:lvlText w:val="%1.%2.%3.%4.%5.%6.%7"/>
      <w:lvlJc w:val="left"/>
      <w:pPr>
        <w:ind w:left="3600" w:hanging="1440"/>
      </w:pPr>
      <w:rPr>
        <w:rFonts w:eastAsiaTheme="minorHAnsi" w:hint="default"/>
        <w:color w:val="000000"/>
      </w:rPr>
    </w:lvl>
    <w:lvl w:ilvl="7">
      <w:start w:val="1"/>
      <w:numFmt w:val="decimal"/>
      <w:isLgl/>
      <w:lvlText w:val="%1.%2.%3.%4.%5.%6.%7.%8"/>
      <w:lvlJc w:val="left"/>
      <w:pPr>
        <w:ind w:left="3960" w:hanging="1440"/>
      </w:pPr>
      <w:rPr>
        <w:rFonts w:eastAsiaTheme="minorHAnsi" w:hint="default"/>
        <w:color w:val="000000"/>
      </w:rPr>
    </w:lvl>
    <w:lvl w:ilvl="8">
      <w:start w:val="1"/>
      <w:numFmt w:val="decimal"/>
      <w:isLgl/>
      <w:lvlText w:val="%1.%2.%3.%4.%5.%6.%7.%8.%9"/>
      <w:lvlJc w:val="left"/>
      <w:pPr>
        <w:ind w:left="4680" w:hanging="1800"/>
      </w:pPr>
      <w:rPr>
        <w:rFonts w:eastAsiaTheme="minorHAnsi" w:hint="default"/>
        <w:color w:val="000000"/>
      </w:rPr>
    </w:lvl>
  </w:abstractNum>
  <w:abstractNum w:abstractNumId="25" w15:restartNumberingAfterBreak="0">
    <w:nsid w:val="771E0ED9"/>
    <w:multiLevelType w:val="hybridMultilevel"/>
    <w:tmpl w:val="6A42BE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FF11B07"/>
    <w:multiLevelType w:val="hybridMultilevel"/>
    <w:tmpl w:val="61DCA6B4"/>
    <w:lvl w:ilvl="0" w:tplc="E12AC846">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8"/>
  </w:num>
  <w:num w:numId="3">
    <w:abstractNumId w:val="15"/>
  </w:num>
  <w:num w:numId="4">
    <w:abstractNumId w:val="2"/>
  </w:num>
  <w:num w:numId="5">
    <w:abstractNumId w:val="24"/>
  </w:num>
  <w:num w:numId="6">
    <w:abstractNumId w:val="26"/>
  </w:num>
  <w:num w:numId="7">
    <w:abstractNumId w:val="16"/>
  </w:num>
  <w:num w:numId="8">
    <w:abstractNumId w:val="1"/>
  </w:num>
  <w:num w:numId="9">
    <w:abstractNumId w:val="7"/>
  </w:num>
  <w:num w:numId="10">
    <w:abstractNumId w:val="20"/>
  </w:num>
  <w:num w:numId="11">
    <w:abstractNumId w:val="6"/>
  </w:num>
  <w:num w:numId="12">
    <w:abstractNumId w:val="5"/>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1"/>
  </w:num>
  <w:num w:numId="16">
    <w:abstractNumId w:val="2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0"/>
  </w:num>
  <w:num w:numId="20">
    <w:abstractNumId w:val="1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2"/>
  </w:num>
  <w:num w:numId="24">
    <w:abstractNumId w:val="3"/>
  </w:num>
  <w:num w:numId="25">
    <w:abstractNumId w:val="17"/>
  </w:num>
  <w:num w:numId="26">
    <w:abstractNumId w:val="10"/>
  </w:num>
  <w:num w:numId="27">
    <w:abstractNumId w:val="18"/>
  </w:num>
  <w:num w:numId="28">
    <w:abstractNumId w:val="2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3C"/>
    <w:rsid w:val="000213FF"/>
    <w:rsid w:val="00022D97"/>
    <w:rsid w:val="00025A82"/>
    <w:rsid w:val="00032AF7"/>
    <w:rsid w:val="00033E26"/>
    <w:rsid w:val="00034E21"/>
    <w:rsid w:val="00043E9C"/>
    <w:rsid w:val="000536D5"/>
    <w:rsid w:val="000577C7"/>
    <w:rsid w:val="000915BB"/>
    <w:rsid w:val="000A7774"/>
    <w:rsid w:val="000C4BA5"/>
    <w:rsid w:val="000E7B20"/>
    <w:rsid w:val="00101A00"/>
    <w:rsid w:val="00144076"/>
    <w:rsid w:val="00163FBC"/>
    <w:rsid w:val="0017162B"/>
    <w:rsid w:val="001B36CE"/>
    <w:rsid w:val="001E532C"/>
    <w:rsid w:val="002066CC"/>
    <w:rsid w:val="00251C91"/>
    <w:rsid w:val="00254462"/>
    <w:rsid w:val="00263F71"/>
    <w:rsid w:val="002732F0"/>
    <w:rsid w:val="002954C5"/>
    <w:rsid w:val="002A60F3"/>
    <w:rsid w:val="002C77EC"/>
    <w:rsid w:val="002D73BF"/>
    <w:rsid w:val="002D7E04"/>
    <w:rsid w:val="0031292D"/>
    <w:rsid w:val="00325505"/>
    <w:rsid w:val="00330DC4"/>
    <w:rsid w:val="003572A2"/>
    <w:rsid w:val="00364950"/>
    <w:rsid w:val="003A56BB"/>
    <w:rsid w:val="003B3720"/>
    <w:rsid w:val="003C1183"/>
    <w:rsid w:val="003C4D35"/>
    <w:rsid w:val="003E107B"/>
    <w:rsid w:val="003E303B"/>
    <w:rsid w:val="00412494"/>
    <w:rsid w:val="0041298A"/>
    <w:rsid w:val="00413FBB"/>
    <w:rsid w:val="00416564"/>
    <w:rsid w:val="004401CC"/>
    <w:rsid w:val="00451509"/>
    <w:rsid w:val="00475DBB"/>
    <w:rsid w:val="00481999"/>
    <w:rsid w:val="00484396"/>
    <w:rsid w:val="00484EC8"/>
    <w:rsid w:val="004922F8"/>
    <w:rsid w:val="004A5F54"/>
    <w:rsid w:val="004B24A2"/>
    <w:rsid w:val="004C13AE"/>
    <w:rsid w:val="004C73D5"/>
    <w:rsid w:val="004C7B1C"/>
    <w:rsid w:val="004D0D83"/>
    <w:rsid w:val="004D39B6"/>
    <w:rsid w:val="004D570D"/>
    <w:rsid w:val="004D57F0"/>
    <w:rsid w:val="004E1159"/>
    <w:rsid w:val="004E3905"/>
    <w:rsid w:val="004E757C"/>
    <w:rsid w:val="004F1595"/>
    <w:rsid w:val="004F3669"/>
    <w:rsid w:val="0050018D"/>
    <w:rsid w:val="00584D27"/>
    <w:rsid w:val="0058548F"/>
    <w:rsid w:val="00587341"/>
    <w:rsid w:val="005B3C0D"/>
    <w:rsid w:val="005F19CD"/>
    <w:rsid w:val="006012C3"/>
    <w:rsid w:val="0061232F"/>
    <w:rsid w:val="006258DF"/>
    <w:rsid w:val="00625963"/>
    <w:rsid w:val="00625BDD"/>
    <w:rsid w:val="00634557"/>
    <w:rsid w:val="00674424"/>
    <w:rsid w:val="00693804"/>
    <w:rsid w:val="006973E1"/>
    <w:rsid w:val="006D198A"/>
    <w:rsid w:val="006F3529"/>
    <w:rsid w:val="00710F1C"/>
    <w:rsid w:val="00712968"/>
    <w:rsid w:val="00714A58"/>
    <w:rsid w:val="0072374C"/>
    <w:rsid w:val="007242BE"/>
    <w:rsid w:val="00725865"/>
    <w:rsid w:val="00737AF7"/>
    <w:rsid w:val="00751D52"/>
    <w:rsid w:val="00785066"/>
    <w:rsid w:val="007915CC"/>
    <w:rsid w:val="007973C2"/>
    <w:rsid w:val="007A690F"/>
    <w:rsid w:val="007C56A1"/>
    <w:rsid w:val="007E65E5"/>
    <w:rsid w:val="007F0368"/>
    <w:rsid w:val="007F1F55"/>
    <w:rsid w:val="007F4833"/>
    <w:rsid w:val="00823EDB"/>
    <w:rsid w:val="00863890"/>
    <w:rsid w:val="00891AE9"/>
    <w:rsid w:val="008C093E"/>
    <w:rsid w:val="008C0C71"/>
    <w:rsid w:val="008D4E58"/>
    <w:rsid w:val="008E3B61"/>
    <w:rsid w:val="00906042"/>
    <w:rsid w:val="009108CE"/>
    <w:rsid w:val="00922DE5"/>
    <w:rsid w:val="00951FC4"/>
    <w:rsid w:val="00962F3C"/>
    <w:rsid w:val="0097077D"/>
    <w:rsid w:val="00974DF2"/>
    <w:rsid w:val="00984C89"/>
    <w:rsid w:val="00986DCF"/>
    <w:rsid w:val="009E05B1"/>
    <w:rsid w:val="009E642F"/>
    <w:rsid w:val="009F650B"/>
    <w:rsid w:val="00A022DC"/>
    <w:rsid w:val="00A11DFF"/>
    <w:rsid w:val="00A22916"/>
    <w:rsid w:val="00A361D5"/>
    <w:rsid w:val="00A37CDF"/>
    <w:rsid w:val="00A61A5A"/>
    <w:rsid w:val="00A6517E"/>
    <w:rsid w:val="00A651C6"/>
    <w:rsid w:val="00A750A8"/>
    <w:rsid w:val="00A7718B"/>
    <w:rsid w:val="00AC005F"/>
    <w:rsid w:val="00AF1930"/>
    <w:rsid w:val="00B02C9D"/>
    <w:rsid w:val="00B30D86"/>
    <w:rsid w:val="00B40E2B"/>
    <w:rsid w:val="00B53195"/>
    <w:rsid w:val="00B558AF"/>
    <w:rsid w:val="00B61420"/>
    <w:rsid w:val="00B64940"/>
    <w:rsid w:val="00B83CEA"/>
    <w:rsid w:val="00BF7C85"/>
    <w:rsid w:val="00C1086E"/>
    <w:rsid w:val="00C63424"/>
    <w:rsid w:val="00C76F12"/>
    <w:rsid w:val="00C90F3E"/>
    <w:rsid w:val="00CC162D"/>
    <w:rsid w:val="00CD4F50"/>
    <w:rsid w:val="00CF5068"/>
    <w:rsid w:val="00D10740"/>
    <w:rsid w:val="00D12205"/>
    <w:rsid w:val="00D36B50"/>
    <w:rsid w:val="00D45B4D"/>
    <w:rsid w:val="00D56283"/>
    <w:rsid w:val="00D6017D"/>
    <w:rsid w:val="00D77401"/>
    <w:rsid w:val="00D97FE4"/>
    <w:rsid w:val="00DA1E07"/>
    <w:rsid w:val="00DC1636"/>
    <w:rsid w:val="00DF4069"/>
    <w:rsid w:val="00E17FBD"/>
    <w:rsid w:val="00E32C83"/>
    <w:rsid w:val="00E47CFE"/>
    <w:rsid w:val="00E602C4"/>
    <w:rsid w:val="00E62A27"/>
    <w:rsid w:val="00E7527F"/>
    <w:rsid w:val="00EA6AA3"/>
    <w:rsid w:val="00EF002E"/>
    <w:rsid w:val="00EF2CDA"/>
    <w:rsid w:val="00EF6440"/>
    <w:rsid w:val="00EF6798"/>
    <w:rsid w:val="00F05501"/>
    <w:rsid w:val="00F10B5A"/>
    <w:rsid w:val="00F23601"/>
    <w:rsid w:val="00F504F1"/>
    <w:rsid w:val="00F61218"/>
    <w:rsid w:val="00F6256A"/>
    <w:rsid w:val="00F6304C"/>
    <w:rsid w:val="00F81648"/>
    <w:rsid w:val="00F863F0"/>
    <w:rsid w:val="00F94F77"/>
    <w:rsid w:val="00FA1D44"/>
    <w:rsid w:val="00FA45CF"/>
    <w:rsid w:val="00FF7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9CB40F"/>
  <w15:chartTrackingRefBased/>
  <w15:docId w15:val="{9469F82B-AF4E-4C68-A92F-625CAD2A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3C"/>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2F3C"/>
    <w:pPr>
      <w:tabs>
        <w:tab w:val="center" w:pos="4153"/>
        <w:tab w:val="right" w:pos="8306"/>
      </w:tabs>
    </w:pPr>
  </w:style>
  <w:style w:type="character" w:customStyle="1" w:styleId="HeaderChar">
    <w:name w:val="Header Char"/>
    <w:basedOn w:val="DefaultParagraphFont"/>
    <w:link w:val="Header"/>
    <w:rsid w:val="00962F3C"/>
    <w:rPr>
      <w:rFonts w:ascii="Frutiger 45 Light" w:eastAsia="Times New Roman" w:hAnsi="Frutiger 45 Light" w:cs="Times New Roman"/>
      <w:szCs w:val="20"/>
      <w:lang w:eastAsia="en-GB"/>
    </w:rPr>
  </w:style>
  <w:style w:type="paragraph" w:customStyle="1" w:styleId="LGAItemNoHeading">
    <w:name w:val="LGA Item No Heading"/>
    <w:basedOn w:val="Normal"/>
    <w:rsid w:val="00962F3C"/>
    <w:pPr>
      <w:spacing w:before="600" w:after="240" w:line="280" w:lineRule="exact"/>
    </w:pPr>
    <w:rPr>
      <w:rFonts w:ascii="Frutiger 55 Roman" w:hAnsi="Frutiger 55 Roman"/>
      <w:b/>
      <w:sz w:val="3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62F3C"/>
    <w:pPr>
      <w:ind w:left="720"/>
      <w:contextualSpacing/>
    </w:pPr>
  </w:style>
  <w:style w:type="character" w:styleId="Hyperlink">
    <w:name w:val="Hyperlink"/>
    <w:basedOn w:val="DefaultParagraphFont"/>
    <w:unhideWhenUsed/>
    <w:rsid w:val="00962F3C"/>
    <w:rPr>
      <w:color w:val="0000FF"/>
      <w:u w:val="single"/>
    </w:rPr>
  </w:style>
  <w:style w:type="paragraph" w:styleId="NoSpacing">
    <w:name w:val="No Spacing"/>
    <w:basedOn w:val="Normal"/>
    <w:uiPriority w:val="1"/>
    <w:qFormat/>
    <w:rsid w:val="00962F3C"/>
    <w:rPr>
      <w:rFonts w:ascii="Calibri" w:eastAsiaTheme="minorHAnsi" w:hAnsi="Calibri"/>
      <w:szCs w:val="22"/>
      <w:lang w:eastAsia="en-US"/>
    </w:rPr>
  </w:style>
  <w:style w:type="paragraph" w:customStyle="1" w:styleId="MainText">
    <w:name w:val="Main Text"/>
    <w:basedOn w:val="Normal"/>
    <w:link w:val="MainTextChar"/>
    <w:rsid w:val="00962F3C"/>
    <w:pPr>
      <w:spacing w:line="280" w:lineRule="exact"/>
    </w:pPr>
  </w:style>
  <w:style w:type="character" w:customStyle="1" w:styleId="MainTextChar">
    <w:name w:val="Main Text Char"/>
    <w:link w:val="MainText"/>
    <w:rsid w:val="00962F3C"/>
    <w:rPr>
      <w:rFonts w:ascii="Frutiger 45 Light" w:eastAsia="Times New Roman" w:hAnsi="Frutiger 45 Light" w:cs="Times New Roman"/>
      <w:szCs w:val="20"/>
      <w:lang w:eastAsia="en-GB"/>
    </w:rPr>
  </w:style>
  <w:style w:type="paragraph" w:customStyle="1" w:styleId="Default">
    <w:name w:val="Default"/>
    <w:basedOn w:val="Normal"/>
    <w:rsid w:val="00962F3C"/>
    <w:pPr>
      <w:autoSpaceDE w:val="0"/>
      <w:autoSpaceDN w:val="0"/>
    </w:pPr>
    <w:rPr>
      <w:rFonts w:ascii="Arial" w:eastAsiaTheme="minorHAnsi" w:hAnsi="Arial" w:cs="Arial"/>
      <w:color w:val="000000"/>
      <w:sz w:val="24"/>
      <w:szCs w:val="24"/>
      <w:lang w:eastAsia="en-US"/>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962F3C"/>
    <w:rPr>
      <w:rFonts w:ascii="Frutiger 45 Light" w:eastAsia="Times New Roman" w:hAnsi="Frutiger 45 Light" w:cs="Times New Roman"/>
      <w:szCs w:val="20"/>
      <w:lang w:eastAsia="en-GB"/>
    </w:rPr>
  </w:style>
  <w:style w:type="paragraph" w:styleId="Footer">
    <w:name w:val="footer"/>
    <w:basedOn w:val="Normal"/>
    <w:link w:val="FooterChar"/>
    <w:unhideWhenUsed/>
    <w:rsid w:val="00962F3C"/>
    <w:pPr>
      <w:tabs>
        <w:tab w:val="center" w:pos="4513"/>
        <w:tab w:val="right" w:pos="9026"/>
      </w:tabs>
    </w:pPr>
  </w:style>
  <w:style w:type="character" w:customStyle="1" w:styleId="FooterChar">
    <w:name w:val="Footer Char"/>
    <w:basedOn w:val="DefaultParagraphFont"/>
    <w:link w:val="Footer"/>
    <w:rsid w:val="00962F3C"/>
    <w:rPr>
      <w:rFonts w:ascii="Frutiger 45 Light" w:eastAsia="Times New Roman" w:hAnsi="Frutiger 45 Light" w:cs="Times New Roman"/>
      <w:szCs w:val="20"/>
      <w:lang w:eastAsia="en-GB"/>
    </w:rPr>
  </w:style>
  <w:style w:type="character" w:styleId="Strong">
    <w:name w:val="Strong"/>
    <w:basedOn w:val="DefaultParagraphFont"/>
    <w:uiPriority w:val="22"/>
    <w:qFormat/>
    <w:rsid w:val="00FA1D44"/>
    <w:rPr>
      <w:b/>
      <w:bCs/>
    </w:rPr>
  </w:style>
  <w:style w:type="character" w:styleId="FollowedHyperlink">
    <w:name w:val="FollowedHyperlink"/>
    <w:basedOn w:val="DefaultParagraphFont"/>
    <w:uiPriority w:val="99"/>
    <w:semiHidden/>
    <w:unhideWhenUsed/>
    <w:rsid w:val="00AC005F"/>
    <w:rPr>
      <w:color w:val="954F72" w:themeColor="followedHyperlink"/>
      <w:u w:val="single"/>
    </w:rPr>
  </w:style>
  <w:style w:type="paragraph" w:styleId="BalloonText">
    <w:name w:val="Balloon Text"/>
    <w:basedOn w:val="Normal"/>
    <w:link w:val="BalloonTextChar"/>
    <w:uiPriority w:val="99"/>
    <w:semiHidden/>
    <w:unhideWhenUsed/>
    <w:rsid w:val="00171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62B"/>
    <w:rPr>
      <w:rFonts w:ascii="Segoe UI" w:eastAsia="Times New Roman" w:hAnsi="Segoe UI" w:cs="Segoe UI"/>
      <w:sz w:val="18"/>
      <w:szCs w:val="18"/>
      <w:lang w:eastAsia="en-GB"/>
    </w:rPr>
  </w:style>
  <w:style w:type="paragraph" w:customStyle="1" w:styleId="BodyA">
    <w:name w:val="Body A"/>
    <w:rsid w:val="00EF6798"/>
    <w:pPr>
      <w:spacing w:after="0" w:line="240" w:lineRule="auto"/>
    </w:pPr>
    <w:rPr>
      <w:rFonts w:ascii="Times New Roman" w:eastAsia="Arial Unicode MS" w:hAnsi="Arial Unicode MS" w:cs="Arial Unicode MS"/>
      <w:color w:val="000000"/>
      <w:sz w:val="24"/>
      <w:szCs w:val="24"/>
      <w:u w:color="000000"/>
      <w:lang w:val="en-US" w:eastAsia="en-GB"/>
    </w:rPr>
  </w:style>
  <w:style w:type="character" w:styleId="CommentReference">
    <w:name w:val="annotation reference"/>
    <w:basedOn w:val="DefaultParagraphFont"/>
    <w:uiPriority w:val="99"/>
    <w:semiHidden/>
    <w:unhideWhenUsed/>
    <w:rsid w:val="006012C3"/>
    <w:rPr>
      <w:sz w:val="16"/>
      <w:szCs w:val="16"/>
    </w:rPr>
  </w:style>
  <w:style w:type="paragraph" w:styleId="CommentText">
    <w:name w:val="annotation text"/>
    <w:basedOn w:val="Normal"/>
    <w:link w:val="CommentTextChar"/>
    <w:uiPriority w:val="99"/>
    <w:semiHidden/>
    <w:unhideWhenUsed/>
    <w:rsid w:val="006012C3"/>
    <w:rPr>
      <w:sz w:val="20"/>
    </w:rPr>
  </w:style>
  <w:style w:type="character" w:customStyle="1" w:styleId="CommentTextChar">
    <w:name w:val="Comment Text Char"/>
    <w:basedOn w:val="DefaultParagraphFont"/>
    <w:link w:val="CommentText"/>
    <w:uiPriority w:val="99"/>
    <w:semiHidden/>
    <w:rsid w:val="006012C3"/>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012C3"/>
    <w:rPr>
      <w:b/>
      <w:bCs/>
    </w:rPr>
  </w:style>
  <w:style w:type="character" w:customStyle="1" w:styleId="CommentSubjectChar">
    <w:name w:val="Comment Subject Char"/>
    <w:basedOn w:val="CommentTextChar"/>
    <w:link w:val="CommentSubject"/>
    <w:uiPriority w:val="99"/>
    <w:semiHidden/>
    <w:rsid w:val="006012C3"/>
    <w:rPr>
      <w:rFonts w:ascii="Frutiger 45 Light" w:eastAsia="Times New Roman" w:hAnsi="Frutiger 45 Light"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5022">
      <w:bodyDiv w:val="1"/>
      <w:marLeft w:val="0"/>
      <w:marRight w:val="0"/>
      <w:marTop w:val="0"/>
      <w:marBottom w:val="0"/>
      <w:divBdr>
        <w:top w:val="none" w:sz="0" w:space="0" w:color="auto"/>
        <w:left w:val="none" w:sz="0" w:space="0" w:color="auto"/>
        <w:bottom w:val="none" w:sz="0" w:space="0" w:color="auto"/>
        <w:right w:val="none" w:sz="0" w:space="0" w:color="auto"/>
      </w:divBdr>
    </w:div>
    <w:div w:id="167520071">
      <w:bodyDiv w:val="1"/>
      <w:marLeft w:val="0"/>
      <w:marRight w:val="0"/>
      <w:marTop w:val="0"/>
      <w:marBottom w:val="0"/>
      <w:divBdr>
        <w:top w:val="none" w:sz="0" w:space="0" w:color="auto"/>
        <w:left w:val="none" w:sz="0" w:space="0" w:color="auto"/>
        <w:bottom w:val="none" w:sz="0" w:space="0" w:color="auto"/>
        <w:right w:val="none" w:sz="0" w:space="0" w:color="auto"/>
      </w:divBdr>
    </w:div>
    <w:div w:id="363987196">
      <w:bodyDiv w:val="1"/>
      <w:marLeft w:val="0"/>
      <w:marRight w:val="0"/>
      <w:marTop w:val="0"/>
      <w:marBottom w:val="0"/>
      <w:divBdr>
        <w:top w:val="none" w:sz="0" w:space="0" w:color="auto"/>
        <w:left w:val="none" w:sz="0" w:space="0" w:color="auto"/>
        <w:bottom w:val="none" w:sz="0" w:space="0" w:color="auto"/>
        <w:right w:val="none" w:sz="0" w:space="0" w:color="auto"/>
      </w:divBdr>
    </w:div>
    <w:div w:id="497424987">
      <w:bodyDiv w:val="1"/>
      <w:marLeft w:val="0"/>
      <w:marRight w:val="0"/>
      <w:marTop w:val="0"/>
      <w:marBottom w:val="0"/>
      <w:divBdr>
        <w:top w:val="none" w:sz="0" w:space="0" w:color="auto"/>
        <w:left w:val="none" w:sz="0" w:space="0" w:color="auto"/>
        <w:bottom w:val="none" w:sz="0" w:space="0" w:color="auto"/>
        <w:right w:val="none" w:sz="0" w:space="0" w:color="auto"/>
      </w:divBdr>
    </w:div>
    <w:div w:id="985820261">
      <w:bodyDiv w:val="1"/>
      <w:marLeft w:val="0"/>
      <w:marRight w:val="0"/>
      <w:marTop w:val="0"/>
      <w:marBottom w:val="0"/>
      <w:divBdr>
        <w:top w:val="none" w:sz="0" w:space="0" w:color="auto"/>
        <w:left w:val="none" w:sz="0" w:space="0" w:color="auto"/>
        <w:bottom w:val="none" w:sz="0" w:space="0" w:color="auto"/>
        <w:right w:val="none" w:sz="0" w:space="0" w:color="auto"/>
      </w:divBdr>
    </w:div>
    <w:div w:id="1182014043">
      <w:bodyDiv w:val="1"/>
      <w:marLeft w:val="0"/>
      <w:marRight w:val="0"/>
      <w:marTop w:val="0"/>
      <w:marBottom w:val="0"/>
      <w:divBdr>
        <w:top w:val="none" w:sz="0" w:space="0" w:color="auto"/>
        <w:left w:val="none" w:sz="0" w:space="0" w:color="auto"/>
        <w:bottom w:val="none" w:sz="0" w:space="0" w:color="auto"/>
        <w:right w:val="none" w:sz="0" w:space="0" w:color="auto"/>
      </w:divBdr>
    </w:div>
    <w:div w:id="1309438811">
      <w:bodyDiv w:val="1"/>
      <w:marLeft w:val="0"/>
      <w:marRight w:val="0"/>
      <w:marTop w:val="0"/>
      <w:marBottom w:val="0"/>
      <w:divBdr>
        <w:top w:val="none" w:sz="0" w:space="0" w:color="auto"/>
        <w:left w:val="none" w:sz="0" w:space="0" w:color="auto"/>
        <w:bottom w:val="none" w:sz="0" w:space="0" w:color="auto"/>
        <w:right w:val="none" w:sz="0" w:space="0" w:color="auto"/>
      </w:divBdr>
    </w:div>
    <w:div w:id="1373916860">
      <w:bodyDiv w:val="1"/>
      <w:marLeft w:val="0"/>
      <w:marRight w:val="0"/>
      <w:marTop w:val="0"/>
      <w:marBottom w:val="0"/>
      <w:divBdr>
        <w:top w:val="none" w:sz="0" w:space="0" w:color="auto"/>
        <w:left w:val="none" w:sz="0" w:space="0" w:color="auto"/>
        <w:bottom w:val="none" w:sz="0" w:space="0" w:color="auto"/>
        <w:right w:val="none" w:sz="0" w:space="0" w:color="auto"/>
      </w:divBdr>
    </w:div>
    <w:div w:id="1574314170">
      <w:bodyDiv w:val="1"/>
      <w:marLeft w:val="0"/>
      <w:marRight w:val="0"/>
      <w:marTop w:val="0"/>
      <w:marBottom w:val="0"/>
      <w:divBdr>
        <w:top w:val="none" w:sz="0" w:space="0" w:color="auto"/>
        <w:left w:val="none" w:sz="0" w:space="0" w:color="auto"/>
        <w:bottom w:val="none" w:sz="0" w:space="0" w:color="auto"/>
        <w:right w:val="none" w:sz="0" w:space="0" w:color="auto"/>
      </w:divBdr>
    </w:div>
    <w:div w:id="1592812191">
      <w:bodyDiv w:val="1"/>
      <w:marLeft w:val="0"/>
      <w:marRight w:val="0"/>
      <w:marTop w:val="0"/>
      <w:marBottom w:val="0"/>
      <w:divBdr>
        <w:top w:val="none" w:sz="0" w:space="0" w:color="auto"/>
        <w:left w:val="none" w:sz="0" w:space="0" w:color="auto"/>
        <w:bottom w:val="none" w:sz="0" w:space="0" w:color="auto"/>
        <w:right w:val="none" w:sz="0" w:space="0" w:color="auto"/>
      </w:divBdr>
    </w:div>
    <w:div w:id="1667321986">
      <w:bodyDiv w:val="1"/>
      <w:marLeft w:val="0"/>
      <w:marRight w:val="0"/>
      <w:marTop w:val="0"/>
      <w:marBottom w:val="0"/>
      <w:divBdr>
        <w:top w:val="none" w:sz="0" w:space="0" w:color="auto"/>
        <w:left w:val="none" w:sz="0" w:space="0" w:color="auto"/>
        <w:bottom w:val="none" w:sz="0" w:space="0" w:color="auto"/>
        <w:right w:val="none" w:sz="0" w:space="0" w:color="auto"/>
      </w:divBdr>
    </w:div>
    <w:div w:id="1897164639">
      <w:bodyDiv w:val="1"/>
      <w:marLeft w:val="0"/>
      <w:marRight w:val="0"/>
      <w:marTop w:val="0"/>
      <w:marBottom w:val="0"/>
      <w:divBdr>
        <w:top w:val="none" w:sz="0" w:space="0" w:color="auto"/>
        <w:left w:val="none" w:sz="0" w:space="0" w:color="auto"/>
        <w:bottom w:val="none" w:sz="0" w:space="0" w:color="auto"/>
        <w:right w:val="none" w:sz="0" w:space="0" w:color="auto"/>
      </w:divBdr>
    </w:div>
    <w:div w:id="2020306897">
      <w:bodyDiv w:val="1"/>
      <w:marLeft w:val="0"/>
      <w:marRight w:val="0"/>
      <w:marTop w:val="0"/>
      <w:marBottom w:val="0"/>
      <w:divBdr>
        <w:top w:val="none" w:sz="0" w:space="0" w:color="auto"/>
        <w:left w:val="none" w:sz="0" w:space="0" w:color="auto"/>
        <w:bottom w:val="none" w:sz="0" w:space="0" w:color="auto"/>
        <w:right w:val="none" w:sz="0" w:space="0" w:color="auto"/>
      </w:divBdr>
    </w:div>
    <w:div w:id="209165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thomson@local.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24aac9db-ed76-492e-9641-c02304b9c3e9" xsi:nil="true"/>
    <Document_x0020_Type xmlns="ddd5460c-fd9a-4b2f-9b0a-4d83386095b6" xsi:nil="true"/>
    <Meeting_x0020_date xmlns="24aac9db-ed76-492e-9641-c02304b9c3e9" xsi:nil="true"/>
    <Work_x0020_Area xmlns="24aac9db-ed76-492e-9641-c02304b9c3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owerPoint" ma:contentTypeID="0x0101008DA9C263A145F94F90E883C16E015D8800977BCA734186934D85ADF2C1BBEB17E5" ma:contentTypeVersion="18" ma:contentTypeDescription="" ma:contentTypeScope="" ma:versionID="19885b217d141f9e374cd332de6bc7d2">
  <xsd:schema xmlns:xsd="http://www.w3.org/2001/XMLSchema" xmlns:xs="http://www.w3.org/2001/XMLSchema" xmlns:p="http://schemas.microsoft.com/office/2006/metadata/properties" xmlns:ns2="ddd5460c-fd9a-4b2f-9b0a-4d83386095b6" xmlns:ns3="24aac9db-ed76-492e-9641-c02304b9c3e9" targetNamespace="http://schemas.microsoft.com/office/2006/metadata/properties" ma:root="true" ma:fieldsID="2e8ec8f5a63cab7e23bca4f7f072a909" ns2:_="" ns3:_="">
    <xsd:import namespace="ddd5460c-fd9a-4b2f-9b0a-4d83386095b6"/>
    <xsd:import namespace="24aac9db-ed76-492e-9641-c02304b9c3e9"/>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4aac9db-ed76-492e-9641-c02304b9c3e9" elementFormDefault="qualified">
    <xsd:import namespace="http://schemas.microsoft.com/office/2006/documentManagement/types"/>
    <xsd:import namespace="http://schemas.microsoft.com/office/infopath/2007/PartnerControls"/>
    <xsd:element name="Meeting_x0020_date" ma:index="3" nillable="true" ma:displayName="Meeting date" ma:format="DateOnly" ma:internalName="Meeting_x0020_date" ma:readOnly="false">
      <xsd:simpleType>
        <xsd:restriction base="dms:DateTime"/>
      </xsd:simpleType>
    </xsd:element>
    <xsd:element name="Work_x0020_Area" ma:index="4"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5"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19BB-CBEB-4CA2-B420-41973D1DF54F}">
  <ds:schemaRefs>
    <ds:schemaRef ds:uri="24aac9db-ed76-492e-9641-c02304b9c3e9"/>
    <ds:schemaRef ds:uri="http://www.w3.org/XML/1998/namespace"/>
    <ds:schemaRef ds:uri="http://schemas.microsoft.com/office/infopath/2007/PartnerControls"/>
    <ds:schemaRef ds:uri="http://purl.org/dc/terms/"/>
    <ds:schemaRef ds:uri="http://schemas.microsoft.com/office/2006/documentManagement/types"/>
    <ds:schemaRef ds:uri="ddd5460c-fd9a-4b2f-9b0a-4d83386095b6"/>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FD7DFD2-55FF-445F-AB6C-E7DAF57F7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4aac9db-ed76-492e-9641-c02304b9c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BC4283-2694-4011-857B-10B7D4E94998}">
  <ds:schemaRefs>
    <ds:schemaRef ds:uri="http://schemas.microsoft.com/sharepoint/v3/contenttype/forms"/>
  </ds:schemaRefs>
</ds:datastoreItem>
</file>

<file path=customXml/itemProps4.xml><?xml version="1.0" encoding="utf-8"?>
<ds:datastoreItem xmlns:ds="http://schemas.openxmlformats.org/officeDocument/2006/customXml" ds:itemID="{42373DF2-8387-4D26-9D32-84AC9BFC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10BB24B3</Template>
  <TotalTime>0</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Reader-Moore</dc:creator>
  <cp:keywords/>
  <dc:description/>
  <cp:lastModifiedBy>Thomas French</cp:lastModifiedBy>
  <cp:revision>3</cp:revision>
  <cp:lastPrinted>2018-05-25T10:15:00Z</cp:lastPrinted>
  <dcterms:created xsi:type="dcterms:W3CDTF">2018-05-31T15:20:00Z</dcterms:created>
  <dcterms:modified xsi:type="dcterms:W3CDTF">2018-05-31T15:52:00Z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0x0101008DA9C263A145F94F90E883C16E015D8800977BCA734186934D85ADF2C1BBEB17E5</vt:lpwstr>
  </property>
  <property fmtid="{D5CDD505-2E9C-101B-9397-08002B2CF9AE}" pid="3" name="Order">
    <vt:r8>100</vt:r8>
  </property>
</Properties>
</file>